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Зарегистрировано в Минюсте России 13 мая 2022 г. N 68466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------------------------------------------------------------------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МИНИСТЕРСТВО ФИНАНСОВ РОССИЙСКОЙ ФЕДЕРАЦИИ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ФЕДЕРАЛЬНОЕ АГЕНТСТВО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ПО УПРАВЛЕНИЮ ГОСУДАРСТВЕННЫМ ИМУЩЕСТВОМ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ПРИКАЗ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от 5 апреля 2022 г. N 57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jc w:val="center"/>
        <w:spacing w:line="240" w:lineRule="auto"/>
        <w:rPr>
          <w:rFonts w:ascii="XO Thames" w:hAnsi="XO Thames" w:cs="XO Thames"/>
          <w:b/>
          <w:bCs/>
          <w:sz w:val="28"/>
          <w:szCs w:val="28"/>
        </w:rPr>
      </w:pP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ОБ УТВЕРЖДЕНИИ ПЕРЕЧНЯ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ДОЛЖНОСТЕЙ, ЗАМЕЩАЕМЫХ НА ОСНОВАНИИ ТРУДОВОГО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ДОГОВОРА В ОРГАНИЗАЦИЯХ, СОЗДАННЫХ ДЛЯ ВЫПОЛНЕНИЯ ЗАДАЧ,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ПОСТАВЛЕННЫХ ПЕРЕД ФЕДЕРАЛЬНЫМ АГЕНТСТВОМ ПО УПРАВЛЕНИЮ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ГОСУДАРСТВЕННЫМ ИМУЩЕСТВОМ, ПРИ НАЗНАЧЕНИИ НА КОТОРЫЕ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ГРАЖДАНЕ И ПРИ ЗАМЕЩЕНИИ КОТОРЫХ РАБОТНИКИ ОБЯЗАНЫ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ПРЕДСТАВЛЯТЬ СВЕДЕНИЯ О СВОИХ ДОХОДАХ, РАСХОДАХ,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ОБ ИМУЩЕСТВЕ И ОБЯЗАТЕЛЬСТВАХ ИМУЩЕСТВЕННОГО ХАРАКТЕРА, А</w:t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 ТАКЖЕ СВЕДЕНИЯ О ДОХОДАХ, РАСХОДАХ, ОБ ИМУЩЕСТВЕ </w:t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И ОБЯЗАТЕЛЬСТВАХ ИМУЩЕСТВЕННОГО ХАРАКТЕРА СВОИХ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СУПРУГИ (СУПРУГА) И НЕСОВЕРШЕННОЛЕТНИХ ДЕТЕЙ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В соответствии с подпунктом "а" пункта 22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</w:t>
      </w:r>
      <w:r>
        <w:rPr>
          <w:rFonts w:ascii="XO Thames" w:hAnsi="XO Thames" w:eastAsia="XO Thames" w:cs="XO Thames"/>
          <w:sz w:val="28"/>
          <w:szCs w:val="28"/>
        </w:rPr>
        <w:t xml:space="preserve">4, ст. 1670) приказываю: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1. Утвердить прилагаемый перечень должностей, замещаемых на основании трудового договора в организациях, созданных для выполнения задач, поставленных перед Федеральным агентством по управлению государственным имуществом, при назначении на которые граждане и</w:t>
      </w:r>
      <w:r>
        <w:rPr>
          <w:rFonts w:ascii="XO Thames" w:hAnsi="XO Thames" w:eastAsia="XO Thames" w:cs="XO Thames"/>
          <w:sz w:val="28"/>
          <w:szCs w:val="28"/>
        </w:rPr>
        <w:t xml:space="preserve">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</w:t>
      </w:r>
      <w:r>
        <w:rPr>
          <w:rFonts w:ascii="XO Thames" w:hAnsi="XO Thames" w:eastAsia="XO Thames" w:cs="XO Thames"/>
          <w:sz w:val="28"/>
          <w:szCs w:val="28"/>
        </w:rPr>
        <w:t xml:space="preserve">руга) и несовершеннолетних детей.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2. Признать утратившим силу приказ Федерального агентства по управлению государственным имуществом от 28 июля 2016 г. N 269 "Об утверждении Перечня должностей, замещаемых на основании трудового договора в организациях, созданных для выполнения задач, постав</w:t>
      </w:r>
      <w:r>
        <w:rPr>
          <w:rFonts w:ascii="XO Thames" w:hAnsi="XO Thames" w:eastAsia="XO Thames" w:cs="XO Thames"/>
          <w:sz w:val="28"/>
          <w:szCs w:val="28"/>
        </w:rPr>
        <w:t xml:space="preserve">ленных перед Федеральным агентством по управлению государственным имуществом,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</w:t>
      </w:r>
      <w:r>
        <w:rPr>
          <w:rFonts w:ascii="XO Thames" w:hAnsi="XO Thames" w:eastAsia="XO Thames" w:cs="XO Thames"/>
          <w:sz w:val="28"/>
          <w:szCs w:val="28"/>
        </w:rPr>
        <w:t xml:space="preserve"> сведения о доходах, расходах,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10 августа 2016 г., регистрационный N 43200).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Руководитель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В.В.ЯКОВЕНКО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  <w:highlight w:val="none"/>
        </w:rPr>
      </w:r>
      <w:r>
        <w:rPr>
          <w:rFonts w:ascii="XO Thames" w:hAnsi="XO Thames" w:eastAsia="XO Thames" w:cs="XO Thames"/>
          <w:sz w:val="28"/>
          <w:szCs w:val="28"/>
          <w:highlight w:val="none"/>
        </w:rPr>
      </w:r>
    </w:p>
    <w:p>
      <w:pPr>
        <w:rPr>
          <w:rFonts w:ascii="XO Thames" w:hAnsi="XO Thames" w:cs="XO Thames"/>
          <w:sz w:val="28"/>
          <w:szCs w:val="28"/>
          <w:highlight w:val="none"/>
        </w:rPr>
      </w:pPr>
      <w:r>
        <w:rPr>
          <w:rFonts w:ascii="XO Thames" w:hAnsi="XO Thames" w:eastAsia="XO Thames" w:cs="XO Thames"/>
          <w:sz w:val="28"/>
          <w:szCs w:val="28"/>
          <w:highlight w:val="none"/>
        </w:rPr>
      </w:r>
      <w:r>
        <w:rPr>
          <w:rFonts w:ascii="XO Thames" w:hAnsi="XO Thames" w:eastAsia="XO Thames" w:cs="XO Thames"/>
          <w:sz w:val="28"/>
          <w:szCs w:val="28"/>
          <w:highlight w:val="none"/>
        </w:rPr>
      </w:r>
    </w:p>
    <w:p>
      <w:pPr>
        <w:jc w:val="right"/>
        <w:rPr>
          <w:rFonts w:ascii="XO Thames" w:hAnsi="XO Thames" w:cs="XO Thames"/>
          <w:sz w:val="28"/>
          <w:szCs w:val="28"/>
          <w:highlight w:val="none"/>
        </w:rPr>
      </w:pPr>
      <w:r>
        <w:rPr>
          <w:rFonts w:ascii="XO Thames" w:hAnsi="XO Thames" w:eastAsia="XO Thames" w:cs="XO Thames"/>
          <w:sz w:val="28"/>
          <w:szCs w:val="28"/>
          <w:highlight w:val="none"/>
        </w:rPr>
      </w:r>
      <w:r>
        <w:rPr>
          <w:rFonts w:ascii="XO Thames" w:hAnsi="XO Thames" w:eastAsia="XO Thames" w:cs="XO Thames"/>
          <w:sz w:val="28"/>
          <w:szCs w:val="28"/>
          <w:highlight w:val="none"/>
        </w:rPr>
      </w:r>
    </w:p>
    <w:p>
      <w:pPr>
        <w:jc w:val="right"/>
        <w:rPr>
          <w:rFonts w:ascii="XO Thames" w:hAnsi="XO Thames" w:cs="XO Thames"/>
          <w:sz w:val="28"/>
          <w:szCs w:val="28"/>
          <w:highlight w:val="none"/>
        </w:rPr>
      </w:pPr>
      <w:r>
        <w:rPr>
          <w:rFonts w:ascii="XO Thames" w:hAnsi="XO Thames" w:eastAsia="XO Thames" w:cs="XO Thames"/>
          <w:sz w:val="28"/>
          <w:szCs w:val="28"/>
        </w:rPr>
        <w:t xml:space="preserve">Утвержден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jc w:val="right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приказом Федерального агентства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jc w:val="right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по управлению государственным имуществом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jc w:val="right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от 05.04.2022 N 57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jc w:val="right"/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jc w:val="center"/>
        <w:rPr>
          <w:rFonts w:ascii="XO Thames" w:hAnsi="XO Thames" w:cs="XO Thames"/>
          <w:b/>
          <w:bCs/>
          <w:sz w:val="28"/>
          <w:szCs w:val="28"/>
        </w:rPr>
      </w:pP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ПЕРЕЧЕНЬ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</w:p>
    <w:p>
      <w:pPr>
        <w:jc w:val="center"/>
        <w:rPr>
          <w:rFonts w:ascii="XO Thames" w:hAnsi="XO Thames" w:cs="XO Thames"/>
          <w:b/>
          <w:bCs/>
          <w:sz w:val="28"/>
          <w:szCs w:val="28"/>
        </w:rPr>
      </w:pP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ДОЛЖНОСТЕЙ, ЗАМЕЩАЕМЫХ НА ОСНОВАНИИ ТРУДОВОГО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ДОГОВОРА В ОРГАНИЗАЦИЯХ, СОЗДАННЫХ ДЛЯ ВЫПОЛНЕНИЯ ЗАДАЧ,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ПОСТАВЛЕННЫХ ПЕРЕД ФЕДЕРАЛЬНЫМ АГЕНТСТВОМ ПО УПРАВЛЕНИЮ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ГОСУДАРСТВЕННЫМ ИМУЩЕСТВОМ, ПРИ НАЗНАЧЕНИИ НА КОТОРЫЕ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ГРАЖДАНЕ И ПРИ ЗАМЕЩЕНИИ КОТОРЫХ РАБОТНИКИ ОБЯЗАНЫ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ПРЕДСТАВЛЯТЬ СВЕДЕНИЯ О СВОИХ ДОХОДАХ, РАСХОДАХ,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ОБ ИМУЩЕСТВЕ И ОБЯЗАТЕЛЬСТВАХ ИМУЩЕСТВЕННОГО ХАРАКТЕРА,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А ТАКЖЕ СВЕДЕНИЯ О ДОХОДАХ, РАСХОДАХ, ОБ ИМУЩЕСТВЕ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И ОБЯЗАТЕЛЬСТВАХ ИМУЩЕСТВЕННОГО ХАРАКТЕРА СВОИХ 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  <w:r>
        <w:rPr>
          <w:rFonts w:ascii="XO Thames" w:hAnsi="XO Thames" w:eastAsia="XO Thames" w:cs="XO Thames"/>
          <w:b/>
          <w:bCs/>
          <w:sz w:val="28"/>
          <w:szCs w:val="28"/>
        </w:rPr>
        <w:t xml:space="preserve">СУПРУГИ (СУПРУГА) И НЕСОВЕРШЕННОЛЕТНИХ ДЕТЕЙ</w:t>
      </w:r>
      <w:r>
        <w:rPr>
          <w:rFonts w:ascii="XO Thames" w:hAnsi="XO Thames" w:eastAsia="XO Thames" w:cs="XO Thames"/>
          <w:b/>
          <w:bCs/>
          <w:sz w:val="28"/>
          <w:szCs w:val="28"/>
        </w:rPr>
      </w:r>
      <w:r>
        <w:rPr>
          <w:rFonts w:ascii="XO Thames" w:hAnsi="XO Thames" w:cs="XO Thames"/>
          <w:b/>
          <w:bCs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1. Утратил силу. - Приказ Росимущества от 10.07.2024 N 108.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2. Федеральное государственное унитарное предприятие "Дирекция по инвестиционной деятельности":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генеральный директор;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заместитель генерального директора;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главный бухгалтер.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3 - 4. Утратили силу. - Приказ Росимущества от 10.07.2024 N 108.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5. Федеральное государственное бюджетное учреждение "Федеральный медицинский центр" Федерального агентства по управлению государственным имуществом: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генеральный директор;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первый заместитель генерального директора;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заместитель генерального директора (независимо от наименования должности заместителя генерального директора в штатном расписании организации);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главный бухгалтер;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директор филиала.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(абзац введен Приказом Росимущества от 10.07.2024 N 108)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6. Федеральное государственное бюджетное учреждение "Дирекция по обеспечению деятельности Федерального агентства по управлению государственным имуществом":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директор;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первый заместитель директора;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заместитель директора;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главный бухгалтер.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(п. 6 в ред. Приказа Росимущества от 10.07.2024 N 108)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</w:p>
    <w:p>
      <w:pPr>
        <w:rPr>
          <w:rFonts w:ascii="XO Thames" w:hAnsi="XO Thames" w:cs="XO Thames"/>
          <w:sz w:val="28"/>
          <w:szCs w:val="28"/>
        </w:rPr>
      </w:pPr>
      <w:r>
        <w:rPr>
          <w:rFonts w:ascii="XO Thames" w:hAnsi="XO Thames" w:eastAsia="XO Thames" w:cs="XO Thames"/>
          <w:sz w:val="28"/>
          <w:szCs w:val="28"/>
        </w:rPr>
        <w:t xml:space="preserve"> </w:t>
      </w:r>
      <w:r>
        <w:rPr>
          <w:rFonts w:ascii="XO Thames" w:hAnsi="XO Thames" w:eastAsia="XO Thames" w:cs="XO Thames"/>
          <w:sz w:val="28"/>
          <w:szCs w:val="28"/>
        </w:rPr>
      </w:r>
      <w:r>
        <w:rPr>
          <w:rFonts w:ascii="XO Thames" w:hAnsi="XO Thames" w:eastAsia="XO Thames" w:cs="XO Thames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ivan.zotov</cp:lastModifiedBy>
  <cp:revision>1</cp:revision>
  <dcterms:modified xsi:type="dcterms:W3CDTF">2026-06-09T14:03:00Z</dcterms:modified>
</cp:coreProperties>
</file>